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2EA" w:rsidRPr="009C3009" w:rsidRDefault="002962EA" w:rsidP="002962EA">
      <w:pPr>
        <w:pStyle w:val="ae"/>
        <w:suppressAutoHyphens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Отчет об оценке фактического воздействия</w:t>
      </w:r>
    </w:p>
    <w:p w:rsidR="002962EA" w:rsidRPr="009C3009" w:rsidRDefault="002962EA" w:rsidP="002962EA">
      <w:pPr>
        <w:pStyle w:val="ae"/>
        <w:suppressAutoHyphens/>
        <w:ind w:firstLine="851"/>
        <w:jc w:val="center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>
        <w:rPr>
          <w:rFonts w:ascii="Times New Roman" w:hAnsi="Times New Roman"/>
          <w:sz w:val="28"/>
          <w:szCs w:val="28"/>
        </w:rPr>
        <w:t>от 27.11.2024</w:t>
      </w:r>
      <w:r w:rsidR="006E68FE">
        <w:rPr>
          <w:rFonts w:ascii="Times New Roman" w:hAnsi="Times New Roman"/>
          <w:sz w:val="28"/>
          <w:szCs w:val="28"/>
        </w:rPr>
        <w:t xml:space="preserve"> года</w:t>
      </w:r>
      <w:r w:rsidRPr="009C3009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345 «Об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Pr="009C3009">
        <w:rPr>
          <w:rFonts w:ascii="Times New Roman" w:hAnsi="Times New Roman"/>
          <w:sz w:val="28"/>
          <w:szCs w:val="28"/>
        </w:rPr>
        <w:t>»</w:t>
      </w:r>
    </w:p>
    <w:p w:rsidR="00476A85" w:rsidRPr="009C3009" w:rsidRDefault="00476A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373A" w:rsidRPr="009C3009" w:rsidRDefault="00FF1E51" w:rsidP="00B0373A">
      <w:pPr>
        <w:pStyle w:val="ae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28793A" w:rsidRPr="009C3009">
        <w:rPr>
          <w:rFonts w:ascii="Times New Roman" w:eastAsiaTheme="minorEastAsia" w:hAnsi="Times New Roman" w:cs="Times New Roman"/>
          <w:sz w:val="28"/>
          <w:szCs w:val="28"/>
        </w:rPr>
        <w:t xml:space="preserve">Реквизиты муниципального нормативного правового акта: </w:t>
      </w:r>
      <w:r w:rsidR="00B0373A" w:rsidRPr="009C3009">
        <w:rPr>
          <w:rFonts w:ascii="Times New Roman" w:hAnsi="Times New Roman"/>
          <w:sz w:val="28"/>
          <w:szCs w:val="28"/>
        </w:rPr>
        <w:t>постановление администрации муниципального образования Староминский</w:t>
      </w:r>
      <w:r w:rsidR="002962EA">
        <w:rPr>
          <w:rFonts w:ascii="Times New Roman" w:hAnsi="Times New Roman"/>
          <w:sz w:val="28"/>
          <w:szCs w:val="28"/>
        </w:rPr>
        <w:t xml:space="preserve"> </w:t>
      </w:r>
      <w:r w:rsidR="00B0373A" w:rsidRPr="009C3009">
        <w:rPr>
          <w:rFonts w:ascii="Times New Roman" w:hAnsi="Times New Roman"/>
          <w:sz w:val="28"/>
          <w:szCs w:val="28"/>
        </w:rPr>
        <w:t>район</w:t>
      </w:r>
      <w:r w:rsidR="002962EA">
        <w:rPr>
          <w:rFonts w:ascii="Times New Roman" w:hAnsi="Times New Roman"/>
          <w:sz w:val="28"/>
          <w:szCs w:val="28"/>
        </w:rPr>
        <w:t xml:space="preserve"> от 27.11.2024</w:t>
      </w:r>
      <w:r w:rsidR="002962EA" w:rsidRPr="009C3009">
        <w:rPr>
          <w:rFonts w:ascii="Times New Roman" w:hAnsi="Times New Roman"/>
          <w:sz w:val="28"/>
          <w:szCs w:val="28"/>
        </w:rPr>
        <w:t xml:space="preserve"> № 1</w:t>
      </w:r>
      <w:r w:rsidR="002962EA">
        <w:rPr>
          <w:rFonts w:ascii="Times New Roman" w:hAnsi="Times New Roman"/>
          <w:sz w:val="28"/>
          <w:szCs w:val="28"/>
        </w:rPr>
        <w:t>345 «Об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2962EA" w:rsidRPr="009C3009">
        <w:rPr>
          <w:rFonts w:ascii="Times New Roman" w:hAnsi="Times New Roman"/>
          <w:sz w:val="28"/>
          <w:szCs w:val="28"/>
        </w:rPr>
        <w:t>»</w:t>
      </w:r>
      <w:r w:rsidR="009C3009">
        <w:rPr>
          <w:rFonts w:ascii="Times New Roman" w:hAnsi="Times New Roman"/>
          <w:sz w:val="28"/>
          <w:szCs w:val="28"/>
        </w:rPr>
        <w:t>.</w:t>
      </w:r>
    </w:p>
    <w:p w:rsidR="0028793A" w:rsidRPr="009C3009" w:rsidRDefault="00BF004B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2</w:t>
      </w:r>
      <w:r w:rsidR="00FF1E51" w:rsidRPr="009C3009">
        <w:rPr>
          <w:rFonts w:ascii="Times New Roman" w:hAnsi="Times New Roman" w:cs="Times New Roman"/>
          <w:sz w:val="28"/>
          <w:szCs w:val="28"/>
        </w:rPr>
        <w:t>.</w:t>
      </w:r>
      <w:r w:rsidR="002A3C67" w:rsidRPr="009C3009">
        <w:rPr>
          <w:rFonts w:ascii="Times New Roman" w:hAnsi="Times New Roman" w:cs="Times New Roman"/>
          <w:sz w:val="28"/>
          <w:szCs w:val="28"/>
        </w:rPr>
        <w:t xml:space="preserve">Сведения о проведении оценки регулирующего воздействия (ОРВ): </w:t>
      </w:r>
    </w:p>
    <w:p w:rsidR="00476A85" w:rsidRPr="009C3009" w:rsidRDefault="00B1516F" w:rsidP="004424D2">
      <w:pPr>
        <w:pStyle w:val="ae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У</w:t>
      </w:r>
      <w:r w:rsidR="002A3C67" w:rsidRPr="009C3009">
        <w:rPr>
          <w:rFonts w:ascii="Times New Roman" w:hAnsi="Times New Roman" w:cs="Times New Roman"/>
          <w:sz w:val="28"/>
          <w:szCs w:val="28"/>
        </w:rPr>
        <w:t>полномоченный орган провел публичные консультации по проекту</w:t>
      </w:r>
      <w:r w:rsidRPr="009C3009">
        <w:rPr>
          <w:rFonts w:ascii="Times New Roman" w:hAnsi="Times New Roman" w:cs="Times New Roman"/>
          <w:sz w:val="28"/>
          <w:szCs w:val="28"/>
        </w:rPr>
        <w:t xml:space="preserve"> МНПА</w:t>
      </w:r>
      <w:r w:rsidR="002A3C67" w:rsidRPr="009C3009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2962EA">
        <w:rPr>
          <w:rFonts w:ascii="Times New Roman" w:hAnsi="Times New Roman"/>
          <w:color w:val="000000"/>
          <w:sz w:val="28"/>
          <w:szCs w:val="28"/>
        </w:rPr>
        <w:t>с 22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62EA">
        <w:rPr>
          <w:rFonts w:ascii="Times New Roman" w:hAnsi="Times New Roman"/>
          <w:color w:val="000000"/>
          <w:sz w:val="28"/>
          <w:szCs w:val="28"/>
        </w:rPr>
        <w:t>апреля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2962EA">
        <w:rPr>
          <w:rFonts w:ascii="Times New Roman" w:hAnsi="Times New Roman"/>
          <w:color w:val="000000"/>
          <w:sz w:val="28"/>
          <w:szCs w:val="28"/>
        </w:rPr>
        <w:t>5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> года  по </w:t>
      </w:r>
      <w:r w:rsidR="002962EA">
        <w:rPr>
          <w:rFonts w:ascii="Times New Roman" w:hAnsi="Times New Roman"/>
          <w:color w:val="000000"/>
          <w:sz w:val="28"/>
          <w:szCs w:val="28"/>
        </w:rPr>
        <w:t>22</w:t>
      </w:r>
      <w:r w:rsidR="00E83A8F" w:rsidRPr="009C3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62EA">
        <w:rPr>
          <w:rFonts w:ascii="Times New Roman" w:hAnsi="Times New Roman"/>
          <w:color w:val="000000"/>
          <w:sz w:val="28"/>
          <w:szCs w:val="28"/>
        </w:rPr>
        <w:t>мая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> 202</w:t>
      </w:r>
      <w:r w:rsidR="002962EA">
        <w:rPr>
          <w:rFonts w:ascii="Times New Roman" w:hAnsi="Times New Roman"/>
          <w:color w:val="000000"/>
          <w:sz w:val="28"/>
          <w:szCs w:val="28"/>
        </w:rPr>
        <w:t>5</w:t>
      </w:r>
      <w:r w:rsidR="00476A85" w:rsidRPr="009C3009">
        <w:rPr>
          <w:rFonts w:ascii="Times New Roman" w:hAnsi="Times New Roman"/>
          <w:color w:val="000000"/>
          <w:sz w:val="28"/>
          <w:szCs w:val="28"/>
        </w:rPr>
        <w:t> года.</w:t>
      </w:r>
      <w:r w:rsidR="00476A85" w:rsidRPr="009C3009">
        <w:rPr>
          <w:rFonts w:ascii="Times New Roman" w:hAnsi="Times New Roman"/>
          <w:sz w:val="28"/>
          <w:szCs w:val="28"/>
        </w:rPr>
        <w:t> </w:t>
      </w:r>
    </w:p>
    <w:p w:rsidR="002A3C67" w:rsidRPr="009C3009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Информация о проводимых публичных консультациях была размещена на официальном </w:t>
      </w:r>
      <w:r w:rsidR="00875A4A" w:rsidRPr="009C3009">
        <w:rPr>
          <w:rFonts w:ascii="Times New Roman" w:hAnsi="Times New Roman" w:cs="Times New Roman"/>
          <w:sz w:val="28"/>
          <w:szCs w:val="28"/>
        </w:rPr>
        <w:t>сайте</w:t>
      </w:r>
      <w:r w:rsidRPr="009C300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 район</w:t>
      </w:r>
      <w:r w:rsidRPr="009C3009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875A4A" w:rsidRPr="009C300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75A4A" w:rsidRPr="009C3009">
          <w:rPr>
            <w:rStyle w:val="a8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875A4A" w:rsidRPr="009C3009">
        <w:rPr>
          <w:rFonts w:ascii="Times New Roman" w:hAnsi="Times New Roman" w:cs="Times New Roman"/>
          <w:sz w:val="28"/>
          <w:szCs w:val="28"/>
        </w:rPr>
        <w:t>.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A3C67" w:rsidRPr="009C3009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601BA1" w:rsidRPr="009C3009" w:rsidRDefault="002A3C6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По результатам оценки регулирующего воздействия сделаны выводы об отсутствии в представленн</w:t>
      </w:r>
      <w:r w:rsidR="009F264B" w:rsidRPr="009C3009">
        <w:rPr>
          <w:rFonts w:ascii="Times New Roman" w:hAnsi="Times New Roman" w:cs="Times New Roman"/>
          <w:sz w:val="28"/>
          <w:szCs w:val="28"/>
        </w:rPr>
        <w:t>ом</w:t>
      </w:r>
      <w:r w:rsidRPr="009C3009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9F264B" w:rsidRPr="009C3009">
        <w:rPr>
          <w:rFonts w:ascii="Times New Roman" w:hAnsi="Times New Roman" w:cs="Times New Roman"/>
          <w:sz w:val="28"/>
          <w:szCs w:val="28"/>
        </w:rPr>
        <w:t>е</w:t>
      </w:r>
      <w:r w:rsidRPr="009C3009">
        <w:rPr>
          <w:rFonts w:ascii="Times New Roman" w:hAnsi="Times New Roman" w:cs="Times New Roman"/>
          <w:sz w:val="28"/>
          <w:szCs w:val="28"/>
        </w:rPr>
        <w:t xml:space="preserve"> положений, вводящих избыточные административные обязанности, запреты и ограничения для 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юридических лиц, </w:t>
      </w:r>
      <w:r w:rsidRPr="009C3009">
        <w:rPr>
          <w:rFonts w:ascii="Times New Roman" w:hAnsi="Times New Roman" w:cs="Times New Roman"/>
          <w:sz w:val="28"/>
          <w:szCs w:val="28"/>
        </w:rPr>
        <w:t>и</w:t>
      </w:r>
      <w:r w:rsidR="009F264B" w:rsidRPr="009C3009">
        <w:rPr>
          <w:rFonts w:ascii="Times New Roman" w:hAnsi="Times New Roman" w:cs="Times New Roman"/>
          <w:sz w:val="28"/>
          <w:szCs w:val="28"/>
        </w:rPr>
        <w:t xml:space="preserve">ли способствующих их введению, </w:t>
      </w:r>
      <w:r w:rsidRPr="009C3009">
        <w:rPr>
          <w:rFonts w:ascii="Times New Roman" w:hAnsi="Times New Roman" w:cs="Times New Roman"/>
          <w:sz w:val="28"/>
          <w:szCs w:val="28"/>
        </w:rPr>
        <w:t xml:space="preserve">оказывающих негативное влияние на отрасли экономики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Pr="009C3009">
        <w:rPr>
          <w:rFonts w:ascii="Times New Roman" w:hAnsi="Times New Roman" w:cs="Times New Roman"/>
          <w:sz w:val="28"/>
          <w:szCs w:val="28"/>
        </w:rPr>
        <w:t xml:space="preserve"> район, способствующих возникновению необоснованных расходов субъектов предпринимательской деятельности, а также необоснованных расходов местного бюджета (бюджета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 район)</w:t>
      </w:r>
      <w:r w:rsidRPr="009C3009">
        <w:rPr>
          <w:rFonts w:ascii="Times New Roman" w:hAnsi="Times New Roman" w:cs="Times New Roman"/>
          <w:sz w:val="28"/>
          <w:szCs w:val="28"/>
        </w:rPr>
        <w:t xml:space="preserve">, и о возможности его </w:t>
      </w:r>
      <w:r w:rsidR="00601BA1" w:rsidRPr="009C3009"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9C3009">
        <w:rPr>
          <w:rFonts w:ascii="Times New Roman" w:hAnsi="Times New Roman" w:cs="Times New Roman"/>
          <w:sz w:val="28"/>
          <w:szCs w:val="28"/>
        </w:rPr>
        <w:t>согласования</w:t>
      </w:r>
      <w:r w:rsidR="00601BA1" w:rsidRPr="009C3009">
        <w:rPr>
          <w:rFonts w:ascii="Times New Roman" w:hAnsi="Times New Roman" w:cs="Times New Roman"/>
          <w:sz w:val="28"/>
          <w:szCs w:val="28"/>
        </w:rPr>
        <w:t xml:space="preserve"> (</w:t>
      </w:r>
      <w:r w:rsidR="00875A4A" w:rsidRPr="009C3009">
        <w:rPr>
          <w:rFonts w:ascii="Times New Roman" w:hAnsi="Times New Roman" w:cs="Times New Roman"/>
          <w:sz w:val="28"/>
          <w:szCs w:val="28"/>
        </w:rPr>
        <w:t xml:space="preserve">заключение от </w:t>
      </w:r>
      <w:r w:rsidR="00B747DC">
        <w:rPr>
          <w:rFonts w:ascii="Times New Roman" w:hAnsi="Times New Roman" w:cs="Times New Roman"/>
          <w:sz w:val="28"/>
          <w:szCs w:val="28"/>
        </w:rPr>
        <w:t>04.12.2024 г</w:t>
      </w:r>
      <w:r w:rsidR="00875A4A" w:rsidRPr="009C3009">
        <w:rPr>
          <w:rFonts w:ascii="Times New Roman" w:hAnsi="Times New Roman" w:cs="Times New Roman"/>
          <w:sz w:val="28"/>
          <w:szCs w:val="28"/>
        </w:rPr>
        <w:t>.</w:t>
      </w:r>
      <w:r w:rsidR="00601BA1" w:rsidRPr="009C300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F2595" w:rsidRPr="009C3009" w:rsidRDefault="00DD5D3D" w:rsidP="001B145D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BF004B" w:rsidRPr="009C3009">
        <w:rPr>
          <w:rFonts w:ascii="Times New Roman" w:hAnsi="Times New Roman" w:cs="Times New Roman"/>
          <w:sz w:val="28"/>
          <w:szCs w:val="28"/>
        </w:rPr>
        <w:t>3</w:t>
      </w:r>
      <w:r w:rsidR="000B7E88" w:rsidRPr="009C3009">
        <w:rPr>
          <w:rFonts w:ascii="Times New Roman" w:hAnsi="Times New Roman" w:cs="Times New Roman"/>
          <w:sz w:val="28"/>
          <w:szCs w:val="28"/>
        </w:rPr>
        <w:t xml:space="preserve">. Сравнительный анализ установленных в сводном отчете о результатах </w:t>
      </w:r>
      <w:proofErr w:type="gramStart"/>
      <w:r w:rsidR="000B7E88" w:rsidRPr="009C3009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прогнозных индикаторов достижения целей</w:t>
      </w:r>
      <w:proofErr w:type="gramEnd"/>
      <w:r w:rsidR="000B7E88" w:rsidRPr="009C3009">
        <w:rPr>
          <w:rFonts w:ascii="Times New Roman" w:hAnsi="Times New Roman" w:cs="Times New Roman"/>
          <w:sz w:val="28"/>
          <w:szCs w:val="28"/>
        </w:rPr>
        <w:t xml:space="preserve"> и их фактических значений в соответствии с пунктами 3.7, 3.8 сводного отчета о результатах проведения оценки регулирующего воздействия</w:t>
      </w:r>
      <w:r w:rsidR="003D512E" w:rsidRPr="009C3009">
        <w:rPr>
          <w:rFonts w:ascii="Times New Roman" w:hAnsi="Times New Roman" w:cs="Times New Roman"/>
          <w:sz w:val="28"/>
          <w:szCs w:val="28"/>
        </w:rPr>
        <w:t>:</w:t>
      </w:r>
      <w:r w:rsidR="000B7E88"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AF2595" w:rsidRPr="009C300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962EA" w:rsidRDefault="002A3B49" w:rsidP="001B145D">
      <w:pPr>
        <w:widowControl/>
        <w:suppressAutoHyphens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C3009">
        <w:rPr>
          <w:rFonts w:eastAsia="Calibri"/>
          <w:sz w:val="28"/>
          <w:szCs w:val="28"/>
          <w:lang w:eastAsia="en-US"/>
        </w:rPr>
        <w:t>Цель предла</w:t>
      </w:r>
      <w:r w:rsidR="001A25C2">
        <w:rPr>
          <w:rFonts w:eastAsia="Calibri"/>
          <w:sz w:val="28"/>
          <w:szCs w:val="28"/>
          <w:lang w:eastAsia="en-US"/>
        </w:rPr>
        <w:t xml:space="preserve">гаемого правового регулирования </w:t>
      </w:r>
      <w:r w:rsidR="002962EA">
        <w:rPr>
          <w:rFonts w:eastAsia="Calibri"/>
          <w:sz w:val="28"/>
          <w:szCs w:val="28"/>
          <w:lang w:eastAsia="en-US"/>
        </w:rPr>
        <w:t>–</w:t>
      </w:r>
      <w:r w:rsidR="001A25C2">
        <w:rPr>
          <w:rFonts w:eastAsia="Calibri"/>
          <w:sz w:val="28"/>
          <w:szCs w:val="28"/>
          <w:lang w:eastAsia="en-US"/>
        </w:rPr>
        <w:t xml:space="preserve"> </w:t>
      </w:r>
      <w:r w:rsidR="002962EA">
        <w:rPr>
          <w:rFonts w:eastAsia="Calibri"/>
          <w:sz w:val="28"/>
          <w:szCs w:val="28"/>
          <w:lang w:eastAsia="en-US"/>
        </w:rPr>
        <w:t xml:space="preserve">утверждение административного регламента предоставления муниципальной услуги </w:t>
      </w:r>
      <w:r w:rsidR="00B747DC">
        <w:rPr>
          <w:rFonts w:eastAsia="Calibri"/>
          <w:sz w:val="28"/>
          <w:szCs w:val="28"/>
          <w:lang w:eastAsia="en-US"/>
        </w:rPr>
        <w:t>«</w:t>
      </w:r>
      <w:r w:rsidR="002962EA">
        <w:rPr>
          <w:rFonts w:eastAsia="Calibri"/>
          <w:sz w:val="28"/>
          <w:szCs w:val="28"/>
          <w:lang w:eastAsia="en-US"/>
        </w:rPr>
        <w:t>Предоставление земельных участков, находящихся в государственной или муниципальной собственности, на торгах».</w:t>
      </w:r>
    </w:p>
    <w:p w:rsidR="001B145D" w:rsidRPr="009C3009" w:rsidRDefault="001B145D" w:rsidP="001B145D">
      <w:pPr>
        <w:widowControl/>
        <w:suppressAutoHyphens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C3009">
        <w:rPr>
          <w:rFonts w:eastAsia="Calibri"/>
          <w:sz w:val="28"/>
          <w:szCs w:val="28"/>
          <w:lang w:eastAsia="en-US"/>
        </w:rPr>
        <w:t xml:space="preserve">Нормативно правовой акт предусматривает положения, которыми изменяются содержание прав и обязанностей субъектов предпринимательской </w:t>
      </w:r>
      <w:r w:rsidR="004F4035" w:rsidRPr="009C3009">
        <w:rPr>
          <w:rFonts w:eastAsia="Calibri"/>
          <w:sz w:val="28"/>
          <w:szCs w:val="28"/>
          <w:lang w:eastAsia="en-US"/>
        </w:rPr>
        <w:t>деятельности и физических лиц, применяющих специальный налоговый режим «Налог на профессиональный доход».</w:t>
      </w:r>
    </w:p>
    <w:p w:rsidR="00317B5F" w:rsidRPr="009C3009" w:rsidRDefault="00476A8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009">
        <w:rPr>
          <w:rFonts w:ascii="Times New Roman" w:eastAsia="Calibri" w:hAnsi="Times New Roman" w:cs="Times New Roman"/>
          <w:sz w:val="28"/>
        </w:rPr>
        <w:lastRenderedPageBreak/>
        <w:t xml:space="preserve"> </w:t>
      </w:r>
      <w:r w:rsidR="00F74532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proofErr w:type="gramStart"/>
      <w:r w:rsidR="00F74532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="00F74532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постановления. </w:t>
      </w:r>
    </w:p>
    <w:p w:rsidR="00F74532" w:rsidRPr="009C3009" w:rsidRDefault="00F74532" w:rsidP="004424D2">
      <w:pPr>
        <w:pStyle w:val="ae"/>
        <w:suppressAutoHyphens/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90"/>
        <w:gridCol w:w="2570"/>
        <w:gridCol w:w="2200"/>
        <w:gridCol w:w="19"/>
        <w:gridCol w:w="2219"/>
      </w:tblGrid>
      <w:tr w:rsidR="00875A4A" w:rsidRPr="009C3009" w:rsidTr="00875A4A">
        <w:trPr>
          <w:jc w:val="center"/>
        </w:trPr>
        <w:tc>
          <w:tcPr>
            <w:tcW w:w="3191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 xml:space="preserve">3.4. Цели предлагаемого правового регулирования </w:t>
            </w:r>
          </w:p>
        </w:tc>
        <w:tc>
          <w:tcPr>
            <w:tcW w:w="2535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3.6. Единица измерения индикаторов</w:t>
            </w:r>
          </w:p>
        </w:tc>
        <w:tc>
          <w:tcPr>
            <w:tcW w:w="1959" w:type="dxa"/>
            <w:gridSpan w:val="2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3.7.Целевые значения индикаторов по годам</w:t>
            </w:r>
          </w:p>
        </w:tc>
      </w:tr>
      <w:tr w:rsidR="00875A4A" w:rsidRPr="009C3009" w:rsidTr="00875A4A">
        <w:trPr>
          <w:trHeight w:val="2231"/>
          <w:jc w:val="center"/>
        </w:trPr>
        <w:tc>
          <w:tcPr>
            <w:tcW w:w="3191" w:type="dxa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</w:t>
            </w:r>
            <w:r w:rsidR="003864F8" w:rsidRPr="009C3009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 нормативно правовой акт</w:t>
            </w:r>
            <w:r w:rsidR="00476A85" w:rsidRPr="009C30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E4F56">
              <w:rPr>
                <w:rFonts w:ascii="Times New Roman" w:hAnsi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      </w:r>
            <w:r w:rsidR="00BE4F56" w:rsidRPr="009C300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535" w:type="dxa"/>
          </w:tcPr>
          <w:p w:rsidR="00875A4A" w:rsidRPr="009C3009" w:rsidRDefault="00875A4A" w:rsidP="00CD5A9E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Принятие постановления администрации муниципального образования Староминский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4F56">
              <w:rPr>
                <w:rFonts w:ascii="Times New Roman" w:hAnsi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      </w:r>
            <w:r w:rsidR="00BE4F56" w:rsidRPr="009C300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39" w:type="dxa"/>
            <w:gridSpan w:val="2"/>
            <w:vAlign w:val="center"/>
          </w:tcPr>
          <w:p w:rsidR="00875A4A" w:rsidRPr="009C3009" w:rsidRDefault="00875A4A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proofErr w:type="gramEnd"/>
            <w:r w:rsidRPr="009C3009">
              <w:rPr>
                <w:rFonts w:ascii="Times New Roman" w:hAnsi="Times New Roman" w:cs="Times New Roman"/>
                <w:sz w:val="28"/>
                <w:szCs w:val="28"/>
              </w:rPr>
              <w:t>/не принято постановление администрации муниципального образования Староминский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Pr="009C300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1933" w:type="dxa"/>
            <w:vAlign w:val="center"/>
          </w:tcPr>
          <w:p w:rsidR="00875A4A" w:rsidRPr="009C3009" w:rsidRDefault="00F16B05" w:rsidP="004424D2">
            <w:pPr>
              <w:pStyle w:val="ae"/>
              <w:suppressAutoHyphens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  <w:r w:rsidR="00875A4A" w:rsidRPr="009C3009">
              <w:rPr>
                <w:rFonts w:ascii="Times New Roman" w:hAnsi="Times New Roman" w:cs="Times New Roman"/>
                <w:sz w:val="28"/>
                <w:szCs w:val="28"/>
              </w:rPr>
              <w:t>г. – принято постановление администрации муниципального образования Староминский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</w:t>
            </w:r>
            <w:r w:rsidR="00875A4A" w:rsidRPr="009C300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BE4F56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</w:tbl>
    <w:p w:rsidR="00FC1995" w:rsidRPr="009C3009" w:rsidRDefault="00FC1995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75A4A" w:rsidRPr="00B747DC" w:rsidRDefault="00875A4A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7DC">
        <w:rPr>
          <w:rFonts w:ascii="Times New Roman" w:hAnsi="Times New Roman" w:cs="Times New Roman"/>
          <w:sz w:val="28"/>
          <w:szCs w:val="28"/>
        </w:rPr>
        <w:t xml:space="preserve">Методы расчета индикаторов  достижения целей  предлагаемого  правового регулирования, источники информации для расчетов: </w:t>
      </w:r>
    </w:p>
    <w:p w:rsidR="00875A4A" w:rsidRPr="009C3009" w:rsidRDefault="00875A4A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7DC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E1F9B" w:rsidRPr="009C3009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4. </w:t>
      </w:r>
      <w:r w:rsidR="00AF2595" w:rsidRPr="009C3009">
        <w:rPr>
          <w:rFonts w:ascii="Times New Roman" w:hAnsi="Times New Roman" w:cs="Times New Roman"/>
          <w:sz w:val="28"/>
          <w:szCs w:val="28"/>
        </w:rPr>
        <w:t>П</w:t>
      </w:r>
      <w:r w:rsidR="004E1F9B" w:rsidRPr="009C3009">
        <w:rPr>
          <w:rFonts w:ascii="Times New Roman" w:hAnsi="Times New Roman" w:cs="Times New Roman"/>
          <w:sz w:val="28"/>
          <w:szCs w:val="28"/>
        </w:rPr>
        <w:t>оложительны</w:t>
      </w:r>
      <w:r w:rsidR="00AF2595" w:rsidRPr="009C3009">
        <w:rPr>
          <w:rFonts w:ascii="Times New Roman" w:hAnsi="Times New Roman" w:cs="Times New Roman"/>
          <w:sz w:val="28"/>
          <w:szCs w:val="28"/>
        </w:rPr>
        <w:t>е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и отрицательны</w:t>
      </w:r>
      <w:r w:rsidR="00AF2595" w:rsidRPr="009C3009">
        <w:rPr>
          <w:rFonts w:ascii="Times New Roman" w:hAnsi="Times New Roman" w:cs="Times New Roman"/>
          <w:sz w:val="28"/>
          <w:szCs w:val="28"/>
        </w:rPr>
        <w:t>е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последствия установленного правового регулирования</w:t>
      </w:r>
      <w:r w:rsidR="005E119A" w:rsidRPr="009C3009">
        <w:rPr>
          <w:rFonts w:ascii="Times New Roman" w:hAnsi="Times New Roman" w:cs="Times New Roman"/>
          <w:sz w:val="28"/>
          <w:szCs w:val="28"/>
        </w:rPr>
        <w:t>:</w:t>
      </w:r>
    </w:p>
    <w:p w:rsidR="005E119A" w:rsidRPr="009C3009" w:rsidRDefault="00BF004B" w:rsidP="004424D2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19A" w:rsidRPr="009C3009">
        <w:rPr>
          <w:rFonts w:ascii="Times New Roman" w:hAnsi="Times New Roman" w:cs="Times New Roman"/>
          <w:sz w:val="28"/>
          <w:szCs w:val="28"/>
        </w:rPr>
        <w:t>Положительные последствия регулирования:</w:t>
      </w:r>
    </w:p>
    <w:p w:rsidR="00BE4F56" w:rsidRDefault="002940FF" w:rsidP="00A82341">
      <w:pPr>
        <w:pStyle w:val="ae"/>
        <w:suppressAutoHyphens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="0068614F" w:rsidRPr="009C3009"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образования Староминский район </w:t>
      </w:r>
      <w:r w:rsidR="00BE4F56">
        <w:rPr>
          <w:rFonts w:ascii="Times New Roman" w:hAnsi="Times New Roman"/>
          <w:sz w:val="28"/>
          <w:szCs w:val="28"/>
        </w:rPr>
        <w:t>от 27.11.2024</w:t>
      </w:r>
      <w:r w:rsidR="00BE4F56" w:rsidRPr="009C3009">
        <w:rPr>
          <w:rFonts w:ascii="Times New Roman" w:hAnsi="Times New Roman"/>
          <w:sz w:val="28"/>
          <w:szCs w:val="28"/>
        </w:rPr>
        <w:t xml:space="preserve"> № 1</w:t>
      </w:r>
      <w:r w:rsidR="00BE4F56">
        <w:rPr>
          <w:rFonts w:ascii="Times New Roman" w:hAnsi="Times New Roman"/>
          <w:sz w:val="28"/>
          <w:szCs w:val="28"/>
        </w:rPr>
        <w:t>345 «Об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BE4F56" w:rsidRPr="009C3009">
        <w:rPr>
          <w:rFonts w:ascii="Times New Roman" w:hAnsi="Times New Roman"/>
          <w:sz w:val="28"/>
          <w:szCs w:val="28"/>
        </w:rPr>
        <w:t>»</w:t>
      </w:r>
      <w:r w:rsidR="00BE4F56">
        <w:rPr>
          <w:rFonts w:ascii="Times New Roman" w:hAnsi="Times New Roman"/>
          <w:sz w:val="28"/>
          <w:szCs w:val="28"/>
        </w:rPr>
        <w:t>.</w:t>
      </w:r>
    </w:p>
    <w:p w:rsidR="00A82341" w:rsidRPr="009C3009" w:rsidRDefault="00003078" w:rsidP="00A82341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eastAsia="Calibri" w:hAnsi="Times New Roman" w:cs="Times New Roman"/>
          <w:sz w:val="28"/>
        </w:rPr>
        <w:tab/>
      </w:r>
      <w:r w:rsidR="00DD1B85" w:rsidRPr="009C3009">
        <w:rPr>
          <w:rFonts w:ascii="Times New Roman" w:hAnsi="Times New Roman" w:cs="Times New Roman"/>
          <w:sz w:val="28"/>
          <w:szCs w:val="28"/>
        </w:rPr>
        <w:t>Отрицательные последствия регулирования отсутствуют.</w:t>
      </w:r>
    </w:p>
    <w:p w:rsidR="004E1F9B" w:rsidRPr="009C3009" w:rsidRDefault="00A82341" w:rsidP="00A82341">
      <w:pPr>
        <w:pStyle w:val="ae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615F9F" w:rsidRPr="009C3009">
        <w:rPr>
          <w:rFonts w:ascii="Times New Roman" w:hAnsi="Times New Roman" w:cs="Times New Roman"/>
          <w:sz w:val="28"/>
          <w:szCs w:val="28"/>
        </w:rPr>
        <w:t>С</w:t>
      </w:r>
      <w:r w:rsidR="004E1F9B" w:rsidRPr="009C3009">
        <w:rPr>
          <w:rFonts w:ascii="Times New Roman" w:hAnsi="Times New Roman" w:cs="Times New Roman"/>
          <w:sz w:val="28"/>
          <w:szCs w:val="28"/>
        </w:rPr>
        <w:t>ведения об основных группах субъектов предпринимательской деятельности</w:t>
      </w:r>
      <w:r w:rsidRPr="009C3009">
        <w:rPr>
          <w:rFonts w:ascii="Times New Roman" w:hAnsi="Times New Roman" w:cs="Times New Roman"/>
          <w:sz w:val="28"/>
          <w:szCs w:val="28"/>
        </w:rPr>
        <w:t xml:space="preserve"> и физических лиц, применяющих специальный налоговый режим «Налог на профессиональный доход»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, иных заинтересованных лиц, включая органы государственной власти Краснодарского края, органы местного самоуправления муниципального образования </w:t>
      </w:r>
      <w:r w:rsidR="00875A4A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район, интересы которых затрагиваются регулированием, установленным муниципальным нормативным правовым актом, количестве таких субъектов, изменении численности и состава таких групп по сравнению со сведениями, представленными Разработчиком МНПА при</w:t>
      </w:r>
      <w:proofErr w:type="gramEnd"/>
      <w:r w:rsidR="004E1F9B" w:rsidRPr="009C30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1F9B" w:rsidRPr="009C3009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4E1F9B" w:rsidRPr="009C3009">
        <w:rPr>
          <w:rFonts w:ascii="Times New Roman" w:hAnsi="Times New Roman" w:cs="Times New Roman"/>
          <w:sz w:val="28"/>
          <w:szCs w:val="28"/>
        </w:rPr>
        <w:t xml:space="preserve"> оценки регулирующего воздействия</w:t>
      </w:r>
      <w:r w:rsidR="000A56E9" w:rsidRPr="009C3009">
        <w:rPr>
          <w:rFonts w:ascii="Times New Roman" w:hAnsi="Times New Roman" w:cs="Times New Roman"/>
          <w:sz w:val="28"/>
          <w:szCs w:val="28"/>
        </w:rPr>
        <w:t>:</w:t>
      </w:r>
    </w:p>
    <w:p w:rsidR="004657B2" w:rsidRPr="009C3009" w:rsidRDefault="004657B2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009">
        <w:rPr>
          <w:rFonts w:ascii="Times New Roman" w:eastAsia="Calibri" w:hAnsi="Times New Roman" w:cs="Times New Roman"/>
          <w:sz w:val="28"/>
        </w:rPr>
        <w:t xml:space="preserve">- </w:t>
      </w:r>
      <w:r w:rsidR="00C46259" w:rsidRPr="009C3009">
        <w:rPr>
          <w:rFonts w:ascii="Times New Roman" w:eastAsia="Calibri" w:hAnsi="Times New Roman" w:cs="Times New Roman"/>
          <w:sz w:val="28"/>
        </w:rPr>
        <w:t xml:space="preserve">юридические лица, индивидуальные предприниматели, </w:t>
      </w:r>
      <w:r w:rsidR="00735D90" w:rsidRPr="009C3009">
        <w:rPr>
          <w:rFonts w:ascii="Times New Roman" w:eastAsia="Calibri" w:hAnsi="Times New Roman" w:cs="Times New Roman"/>
          <w:sz w:val="28"/>
        </w:rPr>
        <w:t>физические лица, применяющие специальный налоговый режим «Налог на профессиональный доход»</w:t>
      </w:r>
      <w:r w:rsidR="00C46259" w:rsidRPr="009C3009">
        <w:rPr>
          <w:rFonts w:ascii="Times New Roman" w:eastAsia="Calibri" w:hAnsi="Times New Roman" w:cs="Times New Roman"/>
          <w:sz w:val="28"/>
        </w:rPr>
        <w:t>, зарегистрированные</w:t>
      </w:r>
      <w:r w:rsidRPr="009C3009">
        <w:rPr>
          <w:rFonts w:ascii="Times New Roman" w:eastAsia="Calibri" w:hAnsi="Times New Roman" w:cs="Times New Roman"/>
          <w:sz w:val="28"/>
        </w:rPr>
        <w:t xml:space="preserve"> на территории Староминского района в установленном законодательств</w:t>
      </w:r>
      <w:r w:rsidR="00735D90" w:rsidRPr="009C3009">
        <w:rPr>
          <w:rFonts w:ascii="Times New Roman" w:eastAsia="Calibri" w:hAnsi="Times New Roman" w:cs="Times New Roman"/>
          <w:sz w:val="28"/>
        </w:rPr>
        <w:t>ом Российской Федерации порядке.</w:t>
      </w:r>
      <w:r w:rsidRPr="009C3009">
        <w:rPr>
          <w:rFonts w:ascii="Times New Roman" w:eastAsia="Calibri" w:hAnsi="Times New Roman" w:cs="Times New Roman"/>
          <w:sz w:val="28"/>
        </w:rPr>
        <w:t xml:space="preserve"> </w:t>
      </w:r>
      <w:proofErr w:type="gramEnd"/>
    </w:p>
    <w:p w:rsidR="00A716C7" w:rsidRPr="009C3009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36"/>
      <w:bookmarkEnd w:id="0"/>
      <w:r w:rsidRPr="009C3009">
        <w:rPr>
          <w:rFonts w:ascii="Times New Roman" w:hAnsi="Times New Roman" w:cs="Times New Roman"/>
          <w:sz w:val="28"/>
          <w:szCs w:val="28"/>
        </w:rPr>
        <w:t>5</w:t>
      </w:r>
      <w:r w:rsidR="001B3104" w:rsidRPr="009C3009">
        <w:rPr>
          <w:rFonts w:ascii="Times New Roman" w:hAnsi="Times New Roman" w:cs="Times New Roman"/>
          <w:sz w:val="28"/>
          <w:szCs w:val="28"/>
        </w:rPr>
        <w:t>. С</w:t>
      </w:r>
      <w:r w:rsidR="004E1F9B" w:rsidRPr="009C3009">
        <w:rPr>
          <w:rFonts w:ascii="Times New Roman" w:hAnsi="Times New Roman" w:cs="Times New Roman"/>
          <w:sz w:val="28"/>
          <w:szCs w:val="28"/>
        </w:rPr>
        <w:t>ведения об объеме фактических расходо</w:t>
      </w:r>
      <w:r w:rsidR="00963A57" w:rsidRPr="009C3009">
        <w:rPr>
          <w:rFonts w:ascii="Times New Roman" w:hAnsi="Times New Roman" w:cs="Times New Roman"/>
          <w:sz w:val="28"/>
          <w:szCs w:val="28"/>
        </w:rPr>
        <w:t xml:space="preserve">в субъектов предпринимательской </w:t>
      </w:r>
      <w:r w:rsidR="004E1F9B" w:rsidRPr="009C3009">
        <w:rPr>
          <w:rFonts w:ascii="Times New Roman" w:hAnsi="Times New Roman" w:cs="Times New Roman"/>
          <w:sz w:val="28"/>
          <w:szCs w:val="28"/>
        </w:rPr>
        <w:t>деятельности</w:t>
      </w:r>
      <w:r w:rsidR="00963A57" w:rsidRPr="009C3009">
        <w:rPr>
          <w:rFonts w:ascii="Times New Roman" w:hAnsi="Times New Roman" w:cs="Times New Roman"/>
          <w:sz w:val="28"/>
          <w:szCs w:val="28"/>
        </w:rPr>
        <w:t xml:space="preserve"> и физических лиц, применяющих специальный налоговый режим «Налог на профессиональный доход»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, органов государственной власти Краснодарского края, органов местного самоуправления муниципального образования </w:t>
      </w:r>
      <w:r w:rsidR="00BF004B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район, связанных с необходимостью соблюдения установленных муниципальным нормативным правовым актом обязанностей или ограничений</w:t>
      </w:r>
      <w:r w:rsidR="00096E09" w:rsidRPr="009C300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5144" w:rsidRPr="009C3009" w:rsidRDefault="00096E09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р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асходы, связанные с введением предлагаемого правового регулирования</w:t>
      </w:r>
      <w:r w:rsidR="007A1195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отсутствуют</w:t>
      </w:r>
      <w:r w:rsidR="006A533F" w:rsidRPr="009C30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16C7" w:rsidRPr="009C3009" w:rsidRDefault="00181E6F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>6</w:t>
      </w:r>
      <w:r w:rsidR="001B3104" w:rsidRPr="009C3009">
        <w:rPr>
          <w:rFonts w:ascii="Times New Roman" w:hAnsi="Times New Roman" w:cs="Times New Roman"/>
          <w:sz w:val="28"/>
          <w:szCs w:val="28"/>
        </w:rPr>
        <w:t xml:space="preserve">. 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</w:t>
      </w:r>
      <w:r w:rsidR="001B3104" w:rsidRPr="009C3009">
        <w:rPr>
          <w:rFonts w:ascii="Times New Roman" w:hAnsi="Times New Roman" w:cs="Times New Roman"/>
          <w:sz w:val="28"/>
          <w:szCs w:val="28"/>
        </w:rPr>
        <w:t>С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ведения об изменении объема расходов и доходов районного бюджета (бюджета муниципального образования </w:t>
      </w:r>
      <w:r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9C3009">
        <w:rPr>
          <w:rFonts w:ascii="Times New Roman" w:hAnsi="Times New Roman" w:cs="Times New Roman"/>
          <w:sz w:val="28"/>
          <w:szCs w:val="28"/>
        </w:rPr>
        <w:t xml:space="preserve"> район), связанном с установлением правового регулирования</w:t>
      </w:r>
      <w:r w:rsidR="006A533F" w:rsidRPr="009C300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6C7" w:rsidRPr="009C3009" w:rsidRDefault="00A716C7" w:rsidP="004424D2">
      <w:pPr>
        <w:pStyle w:val="ae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дополнительные расходы (доходы) районного бюджета (бюджета муниципального образования </w:t>
      </w:r>
      <w:r w:rsidR="00BF004B" w:rsidRPr="009C3009">
        <w:rPr>
          <w:rFonts w:ascii="Times New Roman" w:hAnsi="Times New Roman" w:cs="Times New Roman"/>
          <w:sz w:val="28"/>
          <w:szCs w:val="28"/>
        </w:rPr>
        <w:t>Староминский</w:t>
      </w:r>
      <w:r w:rsidRPr="009C300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отсутствуют.</w:t>
      </w:r>
    </w:p>
    <w:p w:rsidR="004E1F9B" w:rsidRPr="00CD5A9E" w:rsidRDefault="008C52F7" w:rsidP="00CD5A9E">
      <w:pPr>
        <w:pStyle w:val="ae"/>
        <w:suppressAutoHyphens/>
        <w:jc w:val="both"/>
        <w:rPr>
          <w:rFonts w:ascii="Times New Roman" w:hAnsi="Times New Roman"/>
          <w:sz w:val="28"/>
          <w:szCs w:val="28"/>
        </w:rPr>
      </w:pPr>
      <w:r w:rsidRPr="009C3009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фактического </w:t>
      </w:r>
      <w:r w:rsidR="00E008A8" w:rsidRPr="009C3009">
        <w:rPr>
          <w:rFonts w:ascii="Times New Roman" w:eastAsia="Calibri" w:hAnsi="Times New Roman" w:cs="Times New Roman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 w:rsidR="00E17B17" w:rsidRPr="009C300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D5A9E">
        <w:rPr>
          <w:rFonts w:ascii="Times New Roman" w:hAnsi="Times New Roman"/>
          <w:sz w:val="28"/>
          <w:szCs w:val="28"/>
        </w:rPr>
        <w:t xml:space="preserve"> 27.11.2024</w:t>
      </w:r>
      <w:r w:rsidR="00CD5A9E" w:rsidRPr="009C3009">
        <w:rPr>
          <w:rFonts w:ascii="Times New Roman" w:hAnsi="Times New Roman"/>
          <w:sz w:val="28"/>
          <w:szCs w:val="28"/>
        </w:rPr>
        <w:t xml:space="preserve"> № 1</w:t>
      </w:r>
      <w:r w:rsidR="00CD5A9E">
        <w:rPr>
          <w:rFonts w:ascii="Times New Roman" w:hAnsi="Times New Roman"/>
          <w:sz w:val="28"/>
          <w:szCs w:val="28"/>
        </w:rPr>
        <w:t>345 «Об утверждении административного регламента по предоставлению муниципальной услуги «Предоставление земельных участков, находящихся в государственной или муниципальной собственности, на торгах</w:t>
      </w:r>
      <w:r w:rsidR="00CD5A9E" w:rsidRPr="009C3009">
        <w:rPr>
          <w:rFonts w:ascii="Times New Roman" w:hAnsi="Times New Roman"/>
          <w:sz w:val="28"/>
          <w:szCs w:val="28"/>
        </w:rPr>
        <w:t>»</w:t>
      </w:r>
      <w:r w:rsidR="00CD5A9E">
        <w:rPr>
          <w:rFonts w:ascii="Times New Roman" w:hAnsi="Times New Roman"/>
          <w:sz w:val="28"/>
          <w:szCs w:val="28"/>
        </w:rPr>
        <w:t xml:space="preserve"> </w:t>
      </w:r>
      <w:r w:rsidRPr="004A29AD">
        <w:rPr>
          <w:rFonts w:ascii="Times New Roman" w:hAnsi="Times New Roman" w:cs="Times New Roman"/>
          <w:sz w:val="28"/>
          <w:szCs w:val="28"/>
        </w:rPr>
        <w:t>сделаны выводы об отсутствии необходимости в отмене рассматриваемого муниципального нормативного правового акта или внесения в него изменений.</w:t>
      </w:r>
      <w:r w:rsidRPr="00BF0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19A" w:rsidRDefault="005E119A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4657B2" w:rsidRDefault="004657B2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85455" w:rsidRPr="008C52F7" w:rsidRDefault="00E85455" w:rsidP="004424D2">
      <w:pPr>
        <w:pStyle w:val="ConsPlusNonformat"/>
        <w:suppressAutoHyphens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CD5A9E" w:rsidRDefault="00CD5A9E" w:rsidP="00CD5A9E">
      <w:pPr>
        <w:pStyle w:val="ae"/>
        <w:rPr>
          <w:rFonts w:ascii="Times New Roman" w:hAnsi="Times New Roman" w:cs="Times New Roman"/>
          <w:sz w:val="28"/>
          <w:szCs w:val="28"/>
        </w:rPr>
      </w:pPr>
      <w:bookmarkStart w:id="1" w:name="Par228"/>
      <w:bookmarkStart w:id="2" w:name="Par319"/>
      <w:bookmarkStart w:id="3" w:name="Par429"/>
      <w:bookmarkEnd w:id="1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                                      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Леденева</w:t>
      </w:r>
      <w:proofErr w:type="spellEnd"/>
    </w:p>
    <w:p w:rsidR="00315DDE" w:rsidRDefault="00315DDE" w:rsidP="004424D2">
      <w:pPr>
        <w:suppressAutoHyphens/>
        <w:jc w:val="both"/>
        <w:rPr>
          <w:sz w:val="28"/>
          <w:szCs w:val="28"/>
        </w:rPr>
      </w:pPr>
      <w:bookmarkStart w:id="4" w:name="_GoBack"/>
      <w:bookmarkEnd w:id="4"/>
    </w:p>
    <w:p w:rsidR="00830E62" w:rsidRDefault="00830E62" w:rsidP="004424D2">
      <w:pPr>
        <w:suppressAutoHyphens/>
        <w:jc w:val="both"/>
        <w:rPr>
          <w:sz w:val="28"/>
          <w:szCs w:val="28"/>
        </w:rPr>
      </w:pPr>
    </w:p>
    <w:sectPr w:rsidR="00830E62" w:rsidSect="00FF1E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7DC" w:rsidRDefault="00B747DC" w:rsidP="005F773D">
      <w:r>
        <w:separator/>
      </w:r>
    </w:p>
  </w:endnote>
  <w:endnote w:type="continuationSeparator" w:id="0">
    <w:p w:rsidR="00B747DC" w:rsidRDefault="00B747DC" w:rsidP="005F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DC" w:rsidRDefault="00B747DC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DC" w:rsidRDefault="00B747D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DC" w:rsidRDefault="00B747D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7DC" w:rsidRDefault="00B747DC" w:rsidP="005F773D">
      <w:r>
        <w:separator/>
      </w:r>
    </w:p>
  </w:footnote>
  <w:footnote w:type="continuationSeparator" w:id="0">
    <w:p w:rsidR="00B747DC" w:rsidRDefault="00B747DC" w:rsidP="005F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DC" w:rsidRDefault="00B747D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2419401"/>
      <w:docPartObj>
        <w:docPartGallery w:val="Page Numbers (Top of Page)"/>
        <w:docPartUnique/>
      </w:docPartObj>
    </w:sdtPr>
    <w:sdtContent>
      <w:p w:rsidR="00B747DC" w:rsidRDefault="005F1433">
        <w:pPr>
          <w:pStyle w:val="aa"/>
          <w:jc w:val="center"/>
        </w:pPr>
        <w:r>
          <w:fldChar w:fldCharType="begin"/>
        </w:r>
        <w:r w:rsidR="00B747DC">
          <w:instrText>PAGE   \* MERGEFORMAT</w:instrText>
        </w:r>
        <w:r>
          <w:fldChar w:fldCharType="separate"/>
        </w:r>
        <w:r w:rsidR="006E68F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47DC" w:rsidRDefault="00B747DC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DC" w:rsidRDefault="00B747D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68D9"/>
    <w:multiLevelType w:val="hybridMultilevel"/>
    <w:tmpl w:val="6206E324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B72017"/>
    <w:multiLevelType w:val="hybridMultilevel"/>
    <w:tmpl w:val="761469BC"/>
    <w:lvl w:ilvl="0" w:tplc="4BC8B222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7A2B42"/>
    <w:multiLevelType w:val="hybridMultilevel"/>
    <w:tmpl w:val="8D06B9BC"/>
    <w:lvl w:ilvl="0" w:tplc="5694F05C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6">
    <w:nsid w:val="50D12F45"/>
    <w:multiLevelType w:val="hybridMultilevel"/>
    <w:tmpl w:val="3CB8B3CE"/>
    <w:lvl w:ilvl="0" w:tplc="0E90197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28316B3"/>
    <w:multiLevelType w:val="hybridMultilevel"/>
    <w:tmpl w:val="5A807808"/>
    <w:lvl w:ilvl="0" w:tplc="EA1001EE">
      <w:start w:val="1"/>
      <w:numFmt w:val="decimal"/>
      <w:lvlText w:val="%1)"/>
      <w:lvlJc w:val="left"/>
      <w:pPr>
        <w:ind w:left="166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E0040E5"/>
    <w:multiLevelType w:val="multilevel"/>
    <w:tmpl w:val="C7BE4668"/>
    <w:lvl w:ilvl="0">
      <w:start w:val="2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46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1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8" w:hanging="2160"/>
      </w:pPr>
      <w:rPr>
        <w:rFonts w:hint="default"/>
      </w:rPr>
    </w:lvl>
  </w:abstractNum>
  <w:abstractNum w:abstractNumId="9">
    <w:nsid w:val="74BB7A3E"/>
    <w:multiLevelType w:val="hybridMultilevel"/>
    <w:tmpl w:val="063C7A3E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23C31"/>
    <w:rsid w:val="00003078"/>
    <w:rsid w:val="000042BE"/>
    <w:rsid w:val="000105D4"/>
    <w:rsid w:val="00012152"/>
    <w:rsid w:val="00022225"/>
    <w:rsid w:val="00030991"/>
    <w:rsid w:val="000462A9"/>
    <w:rsid w:val="000513E9"/>
    <w:rsid w:val="00062CA7"/>
    <w:rsid w:val="0006518D"/>
    <w:rsid w:val="00073C1A"/>
    <w:rsid w:val="000846DA"/>
    <w:rsid w:val="00090919"/>
    <w:rsid w:val="00090EEC"/>
    <w:rsid w:val="00095C6B"/>
    <w:rsid w:val="00096E09"/>
    <w:rsid w:val="000A0076"/>
    <w:rsid w:val="000A56E9"/>
    <w:rsid w:val="000B7E88"/>
    <w:rsid w:val="000C1D43"/>
    <w:rsid w:val="000D5253"/>
    <w:rsid w:val="000E2AAA"/>
    <w:rsid w:val="00101171"/>
    <w:rsid w:val="00102CE3"/>
    <w:rsid w:val="001116D5"/>
    <w:rsid w:val="001177BD"/>
    <w:rsid w:val="00124E61"/>
    <w:rsid w:val="00126E0E"/>
    <w:rsid w:val="00136FD1"/>
    <w:rsid w:val="001411FC"/>
    <w:rsid w:val="0014717A"/>
    <w:rsid w:val="00163D44"/>
    <w:rsid w:val="0017348D"/>
    <w:rsid w:val="001749DF"/>
    <w:rsid w:val="001806AF"/>
    <w:rsid w:val="00181E6F"/>
    <w:rsid w:val="00187DBA"/>
    <w:rsid w:val="001A25C2"/>
    <w:rsid w:val="001A41FB"/>
    <w:rsid w:val="001A741E"/>
    <w:rsid w:val="001B145D"/>
    <w:rsid w:val="001B3104"/>
    <w:rsid w:val="001C59AD"/>
    <w:rsid w:val="001E0FA3"/>
    <w:rsid w:val="001E33BF"/>
    <w:rsid w:val="001E3A6B"/>
    <w:rsid w:val="001E5AA3"/>
    <w:rsid w:val="001F3CA6"/>
    <w:rsid w:val="00206804"/>
    <w:rsid w:val="0021553B"/>
    <w:rsid w:val="00222EEE"/>
    <w:rsid w:val="00226FE2"/>
    <w:rsid w:val="00245E3E"/>
    <w:rsid w:val="00254E81"/>
    <w:rsid w:val="00262BE3"/>
    <w:rsid w:val="002755AF"/>
    <w:rsid w:val="0027562B"/>
    <w:rsid w:val="0028793A"/>
    <w:rsid w:val="002940FF"/>
    <w:rsid w:val="00294C96"/>
    <w:rsid w:val="002962EA"/>
    <w:rsid w:val="002977F1"/>
    <w:rsid w:val="002978F9"/>
    <w:rsid w:val="002978FD"/>
    <w:rsid w:val="002A3B49"/>
    <w:rsid w:val="002A3C67"/>
    <w:rsid w:val="002A3C76"/>
    <w:rsid w:val="002A607C"/>
    <w:rsid w:val="002B02B3"/>
    <w:rsid w:val="002B0E2F"/>
    <w:rsid w:val="002B257C"/>
    <w:rsid w:val="002C1ABB"/>
    <w:rsid w:val="002C1C82"/>
    <w:rsid w:val="002C7FC6"/>
    <w:rsid w:val="002D1A2E"/>
    <w:rsid w:val="002F05D1"/>
    <w:rsid w:val="002F0955"/>
    <w:rsid w:val="003004B9"/>
    <w:rsid w:val="0031425D"/>
    <w:rsid w:val="00315DDE"/>
    <w:rsid w:val="00315EE3"/>
    <w:rsid w:val="00317B5F"/>
    <w:rsid w:val="0032308F"/>
    <w:rsid w:val="003268D1"/>
    <w:rsid w:val="00330C35"/>
    <w:rsid w:val="00353783"/>
    <w:rsid w:val="00356FFB"/>
    <w:rsid w:val="0036487E"/>
    <w:rsid w:val="003704CF"/>
    <w:rsid w:val="00371065"/>
    <w:rsid w:val="00376147"/>
    <w:rsid w:val="003855D7"/>
    <w:rsid w:val="003864F8"/>
    <w:rsid w:val="00391ED7"/>
    <w:rsid w:val="003A0D5E"/>
    <w:rsid w:val="003A4B65"/>
    <w:rsid w:val="003A6F8D"/>
    <w:rsid w:val="003C1074"/>
    <w:rsid w:val="003C4418"/>
    <w:rsid w:val="003D512E"/>
    <w:rsid w:val="003E0CB3"/>
    <w:rsid w:val="003E19F6"/>
    <w:rsid w:val="003E3AA6"/>
    <w:rsid w:val="003E4526"/>
    <w:rsid w:val="003E5919"/>
    <w:rsid w:val="004004FB"/>
    <w:rsid w:val="00413578"/>
    <w:rsid w:val="00423366"/>
    <w:rsid w:val="004424D2"/>
    <w:rsid w:val="004550A4"/>
    <w:rsid w:val="00457E81"/>
    <w:rsid w:val="0046226D"/>
    <w:rsid w:val="00462434"/>
    <w:rsid w:val="00462734"/>
    <w:rsid w:val="00465311"/>
    <w:rsid w:val="004657B2"/>
    <w:rsid w:val="0046749E"/>
    <w:rsid w:val="00470B2B"/>
    <w:rsid w:val="00476A85"/>
    <w:rsid w:val="00484481"/>
    <w:rsid w:val="0048651C"/>
    <w:rsid w:val="004938AA"/>
    <w:rsid w:val="004A29AD"/>
    <w:rsid w:val="004B05C5"/>
    <w:rsid w:val="004B1ED5"/>
    <w:rsid w:val="004B2B81"/>
    <w:rsid w:val="004B6799"/>
    <w:rsid w:val="004C0991"/>
    <w:rsid w:val="004C45AB"/>
    <w:rsid w:val="004C4730"/>
    <w:rsid w:val="004E1F9B"/>
    <w:rsid w:val="004E26BF"/>
    <w:rsid w:val="004E7E18"/>
    <w:rsid w:val="004F4035"/>
    <w:rsid w:val="00503313"/>
    <w:rsid w:val="00511D78"/>
    <w:rsid w:val="0053298D"/>
    <w:rsid w:val="0054044D"/>
    <w:rsid w:val="00541437"/>
    <w:rsid w:val="00541601"/>
    <w:rsid w:val="00541B8C"/>
    <w:rsid w:val="00551BDA"/>
    <w:rsid w:val="005556E3"/>
    <w:rsid w:val="00560509"/>
    <w:rsid w:val="005625CB"/>
    <w:rsid w:val="0056320F"/>
    <w:rsid w:val="005741A6"/>
    <w:rsid w:val="00576FEA"/>
    <w:rsid w:val="005867E9"/>
    <w:rsid w:val="005A1622"/>
    <w:rsid w:val="005D0E45"/>
    <w:rsid w:val="005D2611"/>
    <w:rsid w:val="005E119A"/>
    <w:rsid w:val="005E5A77"/>
    <w:rsid w:val="005F1433"/>
    <w:rsid w:val="005F71F0"/>
    <w:rsid w:val="005F773D"/>
    <w:rsid w:val="00601BA1"/>
    <w:rsid w:val="00612245"/>
    <w:rsid w:val="00615F9F"/>
    <w:rsid w:val="0062296B"/>
    <w:rsid w:val="0063139C"/>
    <w:rsid w:val="0063464D"/>
    <w:rsid w:val="00641F4F"/>
    <w:rsid w:val="0064241E"/>
    <w:rsid w:val="00646189"/>
    <w:rsid w:val="0065121E"/>
    <w:rsid w:val="006540A8"/>
    <w:rsid w:val="006600AD"/>
    <w:rsid w:val="00661399"/>
    <w:rsid w:val="00663205"/>
    <w:rsid w:val="006772C9"/>
    <w:rsid w:val="00682268"/>
    <w:rsid w:val="0068614F"/>
    <w:rsid w:val="00691423"/>
    <w:rsid w:val="00697FB2"/>
    <w:rsid w:val="006A247F"/>
    <w:rsid w:val="006A2517"/>
    <w:rsid w:val="006A533F"/>
    <w:rsid w:val="006C05B4"/>
    <w:rsid w:val="006C0844"/>
    <w:rsid w:val="006C25B6"/>
    <w:rsid w:val="006C2E26"/>
    <w:rsid w:val="006C5996"/>
    <w:rsid w:val="006D2F4A"/>
    <w:rsid w:val="006D50E1"/>
    <w:rsid w:val="006D5295"/>
    <w:rsid w:val="006D62C0"/>
    <w:rsid w:val="006E188F"/>
    <w:rsid w:val="006E68FE"/>
    <w:rsid w:val="006E7D4B"/>
    <w:rsid w:val="006F24D2"/>
    <w:rsid w:val="006F7FB7"/>
    <w:rsid w:val="00702251"/>
    <w:rsid w:val="0070584F"/>
    <w:rsid w:val="00713760"/>
    <w:rsid w:val="007320B3"/>
    <w:rsid w:val="00735D90"/>
    <w:rsid w:val="00737AC5"/>
    <w:rsid w:val="007420ED"/>
    <w:rsid w:val="00745C02"/>
    <w:rsid w:val="007530FC"/>
    <w:rsid w:val="00763144"/>
    <w:rsid w:val="00766A24"/>
    <w:rsid w:val="00777A5D"/>
    <w:rsid w:val="00786273"/>
    <w:rsid w:val="00790727"/>
    <w:rsid w:val="007A1195"/>
    <w:rsid w:val="007A3443"/>
    <w:rsid w:val="007A4903"/>
    <w:rsid w:val="007A69FA"/>
    <w:rsid w:val="007B39AB"/>
    <w:rsid w:val="007C5A43"/>
    <w:rsid w:val="007D27F5"/>
    <w:rsid w:val="007E3E96"/>
    <w:rsid w:val="007F0BE8"/>
    <w:rsid w:val="007F6F6B"/>
    <w:rsid w:val="007F7A84"/>
    <w:rsid w:val="00822D3A"/>
    <w:rsid w:val="00823C31"/>
    <w:rsid w:val="00823EB1"/>
    <w:rsid w:val="00824800"/>
    <w:rsid w:val="00830E62"/>
    <w:rsid w:val="008351C7"/>
    <w:rsid w:val="00836E7D"/>
    <w:rsid w:val="00837E19"/>
    <w:rsid w:val="00837E7A"/>
    <w:rsid w:val="008446D1"/>
    <w:rsid w:val="00867FF2"/>
    <w:rsid w:val="008727FD"/>
    <w:rsid w:val="00875A4A"/>
    <w:rsid w:val="00894D58"/>
    <w:rsid w:val="00897017"/>
    <w:rsid w:val="00897512"/>
    <w:rsid w:val="0089789E"/>
    <w:rsid w:val="008B311A"/>
    <w:rsid w:val="008B5FE4"/>
    <w:rsid w:val="008C52F7"/>
    <w:rsid w:val="008C56F0"/>
    <w:rsid w:val="008C6DEB"/>
    <w:rsid w:val="008D05F3"/>
    <w:rsid w:val="008D0A26"/>
    <w:rsid w:val="008D3A91"/>
    <w:rsid w:val="008D43A0"/>
    <w:rsid w:val="008D7155"/>
    <w:rsid w:val="008E3DE1"/>
    <w:rsid w:val="009135AE"/>
    <w:rsid w:val="00914906"/>
    <w:rsid w:val="00915A67"/>
    <w:rsid w:val="009176A0"/>
    <w:rsid w:val="009202F3"/>
    <w:rsid w:val="00923024"/>
    <w:rsid w:val="0093296B"/>
    <w:rsid w:val="00936624"/>
    <w:rsid w:val="0093683A"/>
    <w:rsid w:val="00961787"/>
    <w:rsid w:val="00963A57"/>
    <w:rsid w:val="009709BA"/>
    <w:rsid w:val="00971573"/>
    <w:rsid w:val="00991C12"/>
    <w:rsid w:val="009A0D2D"/>
    <w:rsid w:val="009B014B"/>
    <w:rsid w:val="009C0B91"/>
    <w:rsid w:val="009C3009"/>
    <w:rsid w:val="009C52A0"/>
    <w:rsid w:val="009D2C3A"/>
    <w:rsid w:val="009E08BB"/>
    <w:rsid w:val="009E6705"/>
    <w:rsid w:val="009E732C"/>
    <w:rsid w:val="009F264B"/>
    <w:rsid w:val="00A060AD"/>
    <w:rsid w:val="00A06228"/>
    <w:rsid w:val="00A12A52"/>
    <w:rsid w:val="00A159B7"/>
    <w:rsid w:val="00A24726"/>
    <w:rsid w:val="00A3607D"/>
    <w:rsid w:val="00A53953"/>
    <w:rsid w:val="00A61E4E"/>
    <w:rsid w:val="00A61ED7"/>
    <w:rsid w:val="00A716C7"/>
    <w:rsid w:val="00A82341"/>
    <w:rsid w:val="00A854EB"/>
    <w:rsid w:val="00AA31FA"/>
    <w:rsid w:val="00AB3ACA"/>
    <w:rsid w:val="00AD55F5"/>
    <w:rsid w:val="00AD5F64"/>
    <w:rsid w:val="00AE3440"/>
    <w:rsid w:val="00AF2595"/>
    <w:rsid w:val="00B023EF"/>
    <w:rsid w:val="00B0373A"/>
    <w:rsid w:val="00B04CF7"/>
    <w:rsid w:val="00B10584"/>
    <w:rsid w:val="00B1516F"/>
    <w:rsid w:val="00B26971"/>
    <w:rsid w:val="00B27DE0"/>
    <w:rsid w:val="00B31A35"/>
    <w:rsid w:val="00B379A8"/>
    <w:rsid w:val="00B557F4"/>
    <w:rsid w:val="00B55B94"/>
    <w:rsid w:val="00B566D5"/>
    <w:rsid w:val="00B62E1E"/>
    <w:rsid w:val="00B735F8"/>
    <w:rsid w:val="00B747DC"/>
    <w:rsid w:val="00B80817"/>
    <w:rsid w:val="00B94D5E"/>
    <w:rsid w:val="00B96E16"/>
    <w:rsid w:val="00BA6EED"/>
    <w:rsid w:val="00BC1425"/>
    <w:rsid w:val="00BD4850"/>
    <w:rsid w:val="00BD5C7D"/>
    <w:rsid w:val="00BE4F56"/>
    <w:rsid w:val="00BF004B"/>
    <w:rsid w:val="00C065C5"/>
    <w:rsid w:val="00C06E6A"/>
    <w:rsid w:val="00C12CA2"/>
    <w:rsid w:val="00C363F8"/>
    <w:rsid w:val="00C36C00"/>
    <w:rsid w:val="00C45F80"/>
    <w:rsid w:val="00C46259"/>
    <w:rsid w:val="00C56FEA"/>
    <w:rsid w:val="00C64925"/>
    <w:rsid w:val="00C65ECD"/>
    <w:rsid w:val="00C66B0B"/>
    <w:rsid w:val="00C8418D"/>
    <w:rsid w:val="00C92D93"/>
    <w:rsid w:val="00CA06F5"/>
    <w:rsid w:val="00CB35FE"/>
    <w:rsid w:val="00CD5A9E"/>
    <w:rsid w:val="00CD7817"/>
    <w:rsid w:val="00CF0120"/>
    <w:rsid w:val="00CF5D6E"/>
    <w:rsid w:val="00D03607"/>
    <w:rsid w:val="00D16A72"/>
    <w:rsid w:val="00D211D6"/>
    <w:rsid w:val="00D21AE2"/>
    <w:rsid w:val="00D303C1"/>
    <w:rsid w:val="00D36478"/>
    <w:rsid w:val="00D515F7"/>
    <w:rsid w:val="00D52403"/>
    <w:rsid w:val="00D632B5"/>
    <w:rsid w:val="00D637B2"/>
    <w:rsid w:val="00D839FB"/>
    <w:rsid w:val="00D8674E"/>
    <w:rsid w:val="00DA3DAB"/>
    <w:rsid w:val="00DB283B"/>
    <w:rsid w:val="00DB7C32"/>
    <w:rsid w:val="00DC4DF2"/>
    <w:rsid w:val="00DD1B85"/>
    <w:rsid w:val="00DD21B2"/>
    <w:rsid w:val="00DD5D3D"/>
    <w:rsid w:val="00DE037D"/>
    <w:rsid w:val="00DE2274"/>
    <w:rsid w:val="00DE7B11"/>
    <w:rsid w:val="00DF47B4"/>
    <w:rsid w:val="00E008A8"/>
    <w:rsid w:val="00E022A4"/>
    <w:rsid w:val="00E03160"/>
    <w:rsid w:val="00E0472D"/>
    <w:rsid w:val="00E107E2"/>
    <w:rsid w:val="00E17B17"/>
    <w:rsid w:val="00E266D6"/>
    <w:rsid w:val="00E2724D"/>
    <w:rsid w:val="00E3007E"/>
    <w:rsid w:val="00E30285"/>
    <w:rsid w:val="00E31942"/>
    <w:rsid w:val="00E54AD8"/>
    <w:rsid w:val="00E6716A"/>
    <w:rsid w:val="00E81651"/>
    <w:rsid w:val="00E81C6F"/>
    <w:rsid w:val="00E83A8F"/>
    <w:rsid w:val="00E85455"/>
    <w:rsid w:val="00E86D75"/>
    <w:rsid w:val="00E86F47"/>
    <w:rsid w:val="00EA17A2"/>
    <w:rsid w:val="00EA4CE5"/>
    <w:rsid w:val="00EA5DA0"/>
    <w:rsid w:val="00EA6BE2"/>
    <w:rsid w:val="00EB246D"/>
    <w:rsid w:val="00EC2CDA"/>
    <w:rsid w:val="00EE5144"/>
    <w:rsid w:val="00EF56E5"/>
    <w:rsid w:val="00F00641"/>
    <w:rsid w:val="00F03BBF"/>
    <w:rsid w:val="00F079E5"/>
    <w:rsid w:val="00F106D1"/>
    <w:rsid w:val="00F11DA0"/>
    <w:rsid w:val="00F13352"/>
    <w:rsid w:val="00F1426D"/>
    <w:rsid w:val="00F16B05"/>
    <w:rsid w:val="00F2302C"/>
    <w:rsid w:val="00F23130"/>
    <w:rsid w:val="00F33C5D"/>
    <w:rsid w:val="00F34697"/>
    <w:rsid w:val="00F3737B"/>
    <w:rsid w:val="00F43274"/>
    <w:rsid w:val="00F445B0"/>
    <w:rsid w:val="00F71F44"/>
    <w:rsid w:val="00F74532"/>
    <w:rsid w:val="00F82B9D"/>
    <w:rsid w:val="00F90D50"/>
    <w:rsid w:val="00F97492"/>
    <w:rsid w:val="00FA4622"/>
    <w:rsid w:val="00FB3760"/>
    <w:rsid w:val="00FC1995"/>
    <w:rsid w:val="00FC62EE"/>
    <w:rsid w:val="00FE0196"/>
    <w:rsid w:val="00FE7790"/>
    <w:rsid w:val="00FF1E51"/>
    <w:rsid w:val="00FF4312"/>
    <w:rsid w:val="00FF4FE8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4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7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8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rsid w:val="004E1F9B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D71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List Paragraph"/>
    <w:basedOn w:val="a"/>
    <w:uiPriority w:val="34"/>
    <w:qFormat/>
    <w:rsid w:val="0028793A"/>
    <w:pPr>
      <w:ind w:left="720"/>
      <w:contextualSpacing/>
    </w:pPr>
  </w:style>
  <w:style w:type="paragraph" w:styleId="aa">
    <w:name w:val="header"/>
    <w:basedOn w:val="a"/>
    <w:link w:val="ab"/>
    <w:uiPriority w:val="99"/>
    <w:rsid w:val="005F77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773D"/>
  </w:style>
  <w:style w:type="paragraph" w:styleId="ac">
    <w:name w:val="footer"/>
    <w:basedOn w:val="a"/>
    <w:link w:val="ad"/>
    <w:rsid w:val="005F77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73D"/>
  </w:style>
  <w:style w:type="paragraph" w:customStyle="1" w:styleId="Default">
    <w:name w:val="Default"/>
    <w:rsid w:val="009B01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uiPriority w:val="1"/>
    <w:qFormat/>
    <w:rsid w:val="00875A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starominsk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A84A8-EB65-43BF-B4C8-C623B78C4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3</Pages>
  <Words>673</Words>
  <Characters>5984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user</cp:lastModifiedBy>
  <cp:revision>862</cp:revision>
  <cp:lastPrinted>2025-07-01T13:00:00Z</cp:lastPrinted>
  <dcterms:created xsi:type="dcterms:W3CDTF">2015-04-10T06:47:00Z</dcterms:created>
  <dcterms:modified xsi:type="dcterms:W3CDTF">2025-07-02T06:55:00Z</dcterms:modified>
</cp:coreProperties>
</file>